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7838B78A" w:rsidR="00AD6710" w:rsidRPr="0011476A" w:rsidRDefault="00B133C9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99937" wp14:editId="6D6151A9">
                <wp:simplePos x="0" y="0"/>
                <wp:positionH relativeFrom="column">
                  <wp:posOffset>4595495</wp:posOffset>
                </wp:positionH>
                <wp:positionV relativeFrom="paragraph">
                  <wp:posOffset>-8890</wp:posOffset>
                </wp:positionV>
                <wp:extent cx="1914525" cy="9334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242E4" w14:textId="7CB4A41D" w:rsidR="005D67D6" w:rsidRPr="006808A7" w:rsidRDefault="00AD6710" w:rsidP="006808A7">
                            <w:pPr>
                              <w:jc w:val="both"/>
                              <w:rPr>
                                <w:rFonts w:asciiTheme="majorBidi" w:eastAsia="BatangChe" w:hAnsiTheme="majorBidi" w:cstheme="majorBidi"/>
                                <w:i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808A7">
                              <w:rPr>
                                <w:rFonts w:asciiTheme="majorBidi" w:eastAsia="SimSun" w:hAnsiTheme="majorBidi" w:cstheme="majorBidi"/>
                                <w:b/>
                                <w:bCs/>
                                <w:caps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  <w:t>Registration</w:t>
                            </w:r>
                            <w:r w:rsidR="005D67D6" w:rsidRPr="006808A7">
                              <w:rPr>
                                <w:rFonts w:asciiTheme="majorBidi" w:eastAsia="SimSun" w:hAnsiTheme="majorBidi" w:cstheme="majorBidi"/>
                                <w:b/>
                                <w:bCs/>
                                <w:caps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6808A7">
                              <w:rPr>
                                <w:rFonts w:asciiTheme="majorBidi" w:eastAsia="SimSun" w:hAnsiTheme="majorBidi" w:cstheme="majorBidi"/>
                                <w:b/>
                                <w:bCs/>
                                <w:caps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  <w:t>Form</w:t>
                            </w:r>
                            <w:r w:rsidRPr="006808A7">
                              <w:rPr>
                                <w:rFonts w:asciiTheme="majorBidi" w:eastAsia="SimSun" w:hAnsiTheme="majorBidi" w:cstheme="majorBidi"/>
                                <w:b/>
                                <w:bCs/>
                                <w:caps/>
                                <w:color w:val="FFC000"/>
                                <w:sz w:val="20"/>
                                <w:szCs w:val="20"/>
                                <w:lang w:eastAsia="zh-CN"/>
                              </w:rPr>
                              <w:br/>
                            </w:r>
                            <w:r w:rsidR="00DA1411" w:rsidRPr="006808A7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5D67D6" w:rsidRPr="006808A7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: </w:t>
                            </w:r>
                            <w:r w:rsidR="005D67D6" w:rsidRPr="006808A7">
                              <w:rPr>
                                <w:rFonts w:asciiTheme="majorBidi" w:eastAsia="BatangChe" w:hAnsiTheme="majorBidi" w:cstheme="majorBidi"/>
                                <w:i/>
                                <w:color w:val="002060"/>
                                <w:sz w:val="20"/>
                                <w:szCs w:val="20"/>
                              </w:rPr>
                              <w:t>dental@iferp.in</w:t>
                            </w:r>
                          </w:p>
                          <w:p w14:paraId="42A0A724" w14:textId="6BF788FD" w:rsidR="00AD6710" w:rsidRPr="006808A7" w:rsidRDefault="00AD6710" w:rsidP="006808A7">
                            <w:pPr>
                              <w:rPr>
                                <w:rFonts w:asciiTheme="majorBidi" w:eastAsia="SimSun" w:hAnsiTheme="majorBidi" w:cstheme="majorBidi"/>
                                <w:b/>
                                <w:bCs/>
                                <w:caps/>
                                <w:color w:val="FFC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808A7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web:</w:t>
                            </w:r>
                            <w:r w:rsidR="005D67D6" w:rsidRPr="006808A7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5D67D6" w:rsidRPr="006808A7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https://lifesciences.iferp.in/dental-congress/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61.85pt;margin-top:-.7pt;width:150.75pt;height:7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45D242E4" w14:textId="7CB4A41D" w:rsidR="005D67D6" w:rsidRPr="006808A7" w:rsidRDefault="00AD6710" w:rsidP="006808A7">
                      <w:pPr>
                        <w:jc w:val="both"/>
                        <w:rPr>
                          <w:rFonts w:asciiTheme="majorBidi" w:eastAsia="BatangChe" w:hAnsiTheme="majorBidi" w:cstheme="majorBidi"/>
                          <w:i/>
                          <w:color w:val="002060"/>
                          <w:sz w:val="20"/>
                          <w:szCs w:val="20"/>
                        </w:rPr>
                      </w:pPr>
                      <w:r w:rsidRPr="006808A7">
                        <w:rPr>
                          <w:rFonts w:asciiTheme="majorBidi" w:eastAsia="SimSun" w:hAnsiTheme="majorBidi" w:cstheme="majorBidi"/>
                          <w:b/>
                          <w:bCs/>
                          <w:caps/>
                          <w:color w:val="C00000"/>
                          <w:sz w:val="20"/>
                          <w:szCs w:val="20"/>
                          <w:lang w:eastAsia="zh-CN"/>
                        </w:rPr>
                        <w:t>Registration</w:t>
                      </w:r>
                      <w:r w:rsidR="005D67D6" w:rsidRPr="006808A7">
                        <w:rPr>
                          <w:rFonts w:asciiTheme="majorBidi" w:eastAsia="SimSun" w:hAnsiTheme="majorBidi" w:cstheme="majorBidi"/>
                          <w:b/>
                          <w:bCs/>
                          <w:caps/>
                          <w:color w:val="C0000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6808A7">
                        <w:rPr>
                          <w:rFonts w:asciiTheme="majorBidi" w:eastAsia="SimSun" w:hAnsiTheme="majorBidi" w:cstheme="majorBidi"/>
                          <w:b/>
                          <w:bCs/>
                          <w:caps/>
                          <w:color w:val="C00000"/>
                          <w:sz w:val="20"/>
                          <w:szCs w:val="20"/>
                          <w:lang w:eastAsia="zh-CN"/>
                        </w:rPr>
                        <w:t>Form</w:t>
                      </w:r>
                      <w:r w:rsidRPr="006808A7">
                        <w:rPr>
                          <w:rFonts w:asciiTheme="majorBidi" w:eastAsia="SimSun" w:hAnsiTheme="majorBidi" w:cstheme="majorBidi"/>
                          <w:b/>
                          <w:bCs/>
                          <w:caps/>
                          <w:color w:val="FFC000"/>
                          <w:sz w:val="20"/>
                          <w:szCs w:val="20"/>
                          <w:lang w:eastAsia="zh-CN"/>
                        </w:rPr>
                        <w:br/>
                      </w:r>
                      <w:r w:rsidR="00DA1411" w:rsidRPr="006808A7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>e-mail</w:t>
                      </w:r>
                      <w:r w:rsidR="005D67D6" w:rsidRPr="006808A7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: </w:t>
                      </w:r>
                      <w:r w:rsidR="005D67D6" w:rsidRPr="006808A7">
                        <w:rPr>
                          <w:rFonts w:asciiTheme="majorBidi" w:eastAsia="BatangChe" w:hAnsiTheme="majorBidi" w:cstheme="majorBidi"/>
                          <w:i/>
                          <w:color w:val="002060"/>
                          <w:sz w:val="20"/>
                          <w:szCs w:val="20"/>
                        </w:rPr>
                        <w:t>dental@iferp.in</w:t>
                      </w:r>
                    </w:p>
                    <w:p w14:paraId="42A0A724" w14:textId="6BF788FD" w:rsidR="00AD6710" w:rsidRPr="006808A7" w:rsidRDefault="00AD6710" w:rsidP="006808A7">
                      <w:pPr>
                        <w:rPr>
                          <w:rFonts w:asciiTheme="majorBidi" w:eastAsia="SimSun" w:hAnsiTheme="majorBidi" w:cstheme="majorBidi"/>
                          <w:b/>
                          <w:bCs/>
                          <w:caps/>
                          <w:color w:val="FFC000"/>
                          <w:sz w:val="20"/>
                          <w:szCs w:val="20"/>
                          <w:lang w:eastAsia="zh-CN"/>
                        </w:rPr>
                      </w:pPr>
                      <w:r w:rsidRPr="006808A7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>web:</w:t>
                      </w:r>
                      <w:r w:rsidR="005D67D6" w:rsidRPr="006808A7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="005D67D6" w:rsidRPr="006808A7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>https://lifesciences.iferp.in/dental-congress/</w:t>
                      </w:r>
                    </w:p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5D67D6">
        <w:rPr>
          <w:noProof/>
        </w:rPr>
        <w:drawing>
          <wp:inline distT="0" distB="0" distL="0" distR="0" wp14:anchorId="1EB42221" wp14:editId="4F945980">
            <wp:extent cx="1628775" cy="729555"/>
            <wp:effectExtent l="0" t="0" r="0" b="0"/>
            <wp:docPr id="1787949916" name="Picture 4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49916" name="Picture 4" descr="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382" cy="73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</w:p>
    <w:p w14:paraId="48A7C05A" w14:textId="5E9A8760" w:rsidR="00B97C86" w:rsidRDefault="005D67D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5D67D6">
        <w:rPr>
          <w:rFonts w:eastAsia="BatangChe"/>
          <w:i/>
          <w:color w:val="002060"/>
          <w:sz w:val="18"/>
          <w:szCs w:val="19"/>
        </w:rPr>
        <w:t>dental@iferp.in</w:t>
      </w: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833AAB" w:rsidRDefault="003D3420" w:rsidP="00D2315E">
      <w:pPr>
        <w:rPr>
          <w:rFonts w:eastAsia="BatangChe"/>
          <w:color w:val="002060"/>
          <w:sz w:val="16"/>
          <w:szCs w:val="1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C3B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833AAB" w14:paraId="40CB01CD" w14:textId="77777777" w:rsidTr="005D67D6">
        <w:trPr>
          <w:trHeight w:val="299"/>
        </w:trPr>
        <w:tc>
          <w:tcPr>
            <w:tcW w:w="4773" w:type="dxa"/>
          </w:tcPr>
          <w:p w14:paraId="0F84F4DF" w14:textId="77777777" w:rsidR="00034DBE" w:rsidRPr="00833AAB" w:rsidRDefault="00D2315E" w:rsidP="00833AAB">
            <w:pPr>
              <w:jc w:val="center"/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</w:pP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All questions and inquiries concerning</w:t>
            </w:r>
            <w:r w:rsidR="00034DBE"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 xml:space="preserve"> 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registration</w:t>
            </w:r>
          </w:p>
          <w:p w14:paraId="7AB2BB98" w14:textId="77777777" w:rsidR="00D2315E" w:rsidRPr="00833AAB" w:rsidRDefault="00034DBE" w:rsidP="00833AAB">
            <w:pPr>
              <w:jc w:val="center"/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</w:pP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a</w:t>
            </w:r>
            <w:r w:rsidR="00D2315E"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nd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 xml:space="preserve"> </w:t>
            </w:r>
            <w:r w:rsidR="00D2315E"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payment should be addressed to</w:t>
            </w:r>
            <w:r w:rsidR="00D2315E" w:rsidRPr="00833AAB">
              <w:rPr>
                <w:rFonts w:eastAsia="BatangChe"/>
                <w:color w:val="002060"/>
                <w:sz w:val="16"/>
                <w:szCs w:val="16"/>
              </w:rPr>
              <w:t>:</w:t>
            </w:r>
          </w:p>
          <w:p w14:paraId="142CF474" w14:textId="7E3A8BB7" w:rsidR="00D2315E" w:rsidRPr="00833AAB" w:rsidRDefault="006808A7" w:rsidP="00833AAB">
            <w:pPr>
              <w:tabs>
                <w:tab w:val="left" w:pos="2868"/>
              </w:tabs>
              <w:jc w:val="center"/>
              <w:rPr>
                <w:rFonts w:eastAsia="Arial Unicode MS"/>
                <w:sz w:val="16"/>
                <w:szCs w:val="16"/>
              </w:rPr>
            </w:pPr>
            <w:r w:rsidRPr="005D67D6">
              <w:rPr>
                <w:rFonts w:asciiTheme="majorBidi" w:eastAsia="BatangChe" w:hAnsiTheme="majorBidi" w:cstheme="majorBidi"/>
                <w:i/>
                <w:color w:val="002060"/>
              </w:rPr>
              <w:t>dental@iferp.in</w:t>
            </w:r>
          </w:p>
        </w:tc>
        <w:tc>
          <w:tcPr>
            <w:tcW w:w="4774" w:type="dxa"/>
          </w:tcPr>
          <w:p w14:paraId="1BAAB9B2" w14:textId="77777777" w:rsidR="00034DBE" w:rsidRPr="00833AAB" w:rsidRDefault="00D2315E" w:rsidP="00833AAB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2A0C9C0A" w14:textId="034640CF" w:rsidR="00833AAB" w:rsidRPr="00833AAB" w:rsidRDefault="006808A7" w:rsidP="00833AA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5D67D6">
              <w:rPr>
                <w:rFonts w:asciiTheme="majorBidi" w:eastAsia="BatangChe" w:hAnsiTheme="majorBidi" w:cstheme="majorBidi"/>
                <w:i/>
                <w:color w:val="002060"/>
              </w:rPr>
              <w:t>dental@iferp.in</w:t>
            </w: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0B2B282C" w:rsidR="00AD6710" w:rsidRPr="006808A7" w:rsidRDefault="006808A7" w:rsidP="006808A7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  <w:lang w:val="en-IN"/>
              </w:rPr>
            </w:pPr>
            <w:r w:rsidRPr="006808A7">
              <w:rPr>
                <w:rFonts w:eastAsia="BatangChe"/>
                <w:b/>
                <w:bCs/>
                <w:color w:val="002060"/>
                <w:sz w:val="18"/>
                <w:szCs w:val="18"/>
                <w:lang w:val="en-IN"/>
              </w:rPr>
              <w:t>8th International Conference on</w:t>
            </w:r>
            <w:r>
              <w:rPr>
                <w:rFonts w:eastAsia="BatangChe"/>
                <w:b/>
                <w:bCs/>
                <w:color w:val="002060"/>
                <w:sz w:val="18"/>
                <w:szCs w:val="18"/>
                <w:lang w:val="en-IN"/>
              </w:rPr>
              <w:t xml:space="preserve"> </w:t>
            </w:r>
            <w:r w:rsidRPr="006808A7">
              <w:rPr>
                <w:rFonts w:eastAsia="BatangChe"/>
                <w:b/>
                <w:bCs/>
                <w:color w:val="002060"/>
                <w:sz w:val="18"/>
                <w:szCs w:val="18"/>
                <w:lang w:val="en-IN"/>
              </w:rPr>
              <w:t>Dentistry and Oral Health</w:t>
            </w: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56A4C621" w:rsidR="00AD6710" w:rsidRPr="0011476A" w:rsidRDefault="00833AAB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833AAB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Kuala Lumpur, Malaysia</w:t>
            </w: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19D674A0" w:rsidR="00AD6710" w:rsidRPr="006808A7" w:rsidRDefault="006808A7" w:rsidP="006808A7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6808A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17th &amp; 18th November - 2025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11476A" w:rsidRDefault="00AF7243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3DE28738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574264A3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69ADE709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6808A7" w:rsidRPr="006808A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ICDOH</w:t>
      </w:r>
      <w:r w:rsidR="006808A7" w:rsidRPr="006808A7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-2025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631787E2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6808A7" w:rsidRPr="006808A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ICDOH</w:t>
      </w:r>
      <w:r w:rsidR="006808A7" w:rsidRPr="006808A7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2C730C" w:rsidRP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-2025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211EA6EB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6808A7" w:rsidRPr="006808A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ICDOH</w:t>
      </w:r>
      <w:r w:rsidR="006808A7" w:rsidRPr="006808A7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2C730C" w:rsidRP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-2025</w:t>
      </w:r>
      <w:r w:rsid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67A3521D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6808A7" w:rsidRPr="006808A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ICDOH</w:t>
      </w:r>
      <w:r w:rsidR="006808A7" w:rsidRPr="006808A7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2C730C" w:rsidRP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-2025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7B35" w14:textId="77777777" w:rsidR="00C55801" w:rsidRDefault="00C55801" w:rsidP="00D02092">
      <w:r>
        <w:separator/>
      </w:r>
    </w:p>
  </w:endnote>
  <w:endnote w:type="continuationSeparator" w:id="0">
    <w:p w14:paraId="0B85F578" w14:textId="77777777" w:rsidR="00C55801" w:rsidRDefault="00C55801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EB15" w14:textId="77777777" w:rsidR="00C55801" w:rsidRDefault="00C55801" w:rsidP="00D02092">
      <w:r>
        <w:separator/>
      </w:r>
    </w:p>
  </w:footnote>
  <w:footnote w:type="continuationSeparator" w:id="0">
    <w:p w14:paraId="5694FCC8" w14:textId="77777777" w:rsidR="00C55801" w:rsidRDefault="00C55801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177994"/>
    <w:multiLevelType w:val="multilevel"/>
    <w:tmpl w:val="095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5"/>
  </w:num>
  <w:num w:numId="4" w16cid:durableId="1950507245">
    <w:abstractNumId w:val="7"/>
  </w:num>
  <w:num w:numId="5" w16cid:durableId="95566788">
    <w:abstractNumId w:val="8"/>
  </w:num>
  <w:num w:numId="6" w16cid:durableId="360589100">
    <w:abstractNumId w:val="6"/>
  </w:num>
  <w:num w:numId="7" w16cid:durableId="1357079838">
    <w:abstractNumId w:val="4"/>
  </w:num>
  <w:num w:numId="8" w16cid:durableId="1137532461">
    <w:abstractNumId w:val="3"/>
  </w:num>
  <w:num w:numId="9" w16cid:durableId="940719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611B8"/>
    <w:rsid w:val="00077E3A"/>
    <w:rsid w:val="00094740"/>
    <w:rsid w:val="000A2D56"/>
    <w:rsid w:val="000B581B"/>
    <w:rsid w:val="000F58C3"/>
    <w:rsid w:val="0011476A"/>
    <w:rsid w:val="00120704"/>
    <w:rsid w:val="00133915"/>
    <w:rsid w:val="00146611"/>
    <w:rsid w:val="00146E46"/>
    <w:rsid w:val="00151196"/>
    <w:rsid w:val="00162738"/>
    <w:rsid w:val="00172A27"/>
    <w:rsid w:val="00195B5E"/>
    <w:rsid w:val="001A18D7"/>
    <w:rsid w:val="001A7761"/>
    <w:rsid w:val="001E7D92"/>
    <w:rsid w:val="001F1F56"/>
    <w:rsid w:val="00220C1C"/>
    <w:rsid w:val="00223ED3"/>
    <w:rsid w:val="00250B6C"/>
    <w:rsid w:val="00257B38"/>
    <w:rsid w:val="00267B7B"/>
    <w:rsid w:val="00290B0C"/>
    <w:rsid w:val="002C5748"/>
    <w:rsid w:val="002C730C"/>
    <w:rsid w:val="00306AC7"/>
    <w:rsid w:val="00307202"/>
    <w:rsid w:val="00335D37"/>
    <w:rsid w:val="00377C04"/>
    <w:rsid w:val="003A2151"/>
    <w:rsid w:val="003C69A9"/>
    <w:rsid w:val="003D3420"/>
    <w:rsid w:val="004343E2"/>
    <w:rsid w:val="0044440A"/>
    <w:rsid w:val="00445E2C"/>
    <w:rsid w:val="0049188A"/>
    <w:rsid w:val="004C448E"/>
    <w:rsid w:val="004C5BB2"/>
    <w:rsid w:val="004E6E59"/>
    <w:rsid w:val="00502DE1"/>
    <w:rsid w:val="00511574"/>
    <w:rsid w:val="00517434"/>
    <w:rsid w:val="0052425F"/>
    <w:rsid w:val="0056452C"/>
    <w:rsid w:val="005C1538"/>
    <w:rsid w:val="005D67D6"/>
    <w:rsid w:val="005D7716"/>
    <w:rsid w:val="00605D78"/>
    <w:rsid w:val="00674137"/>
    <w:rsid w:val="006757BB"/>
    <w:rsid w:val="006808A7"/>
    <w:rsid w:val="00693963"/>
    <w:rsid w:val="006D332A"/>
    <w:rsid w:val="00710F7A"/>
    <w:rsid w:val="00716472"/>
    <w:rsid w:val="00720D22"/>
    <w:rsid w:val="0076486B"/>
    <w:rsid w:val="00793D23"/>
    <w:rsid w:val="007A3C5F"/>
    <w:rsid w:val="007E5F5E"/>
    <w:rsid w:val="007F5C19"/>
    <w:rsid w:val="0081616D"/>
    <w:rsid w:val="0082673C"/>
    <w:rsid w:val="00833AAB"/>
    <w:rsid w:val="008646F1"/>
    <w:rsid w:val="0088514A"/>
    <w:rsid w:val="008B6C73"/>
    <w:rsid w:val="008D2682"/>
    <w:rsid w:val="00933DFD"/>
    <w:rsid w:val="00941C32"/>
    <w:rsid w:val="009465CD"/>
    <w:rsid w:val="00950302"/>
    <w:rsid w:val="009522BF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AF7243"/>
    <w:rsid w:val="00B037A6"/>
    <w:rsid w:val="00B133C9"/>
    <w:rsid w:val="00B65602"/>
    <w:rsid w:val="00B87304"/>
    <w:rsid w:val="00B97C86"/>
    <w:rsid w:val="00BA63E3"/>
    <w:rsid w:val="00BB5C6A"/>
    <w:rsid w:val="00BD7167"/>
    <w:rsid w:val="00C0193D"/>
    <w:rsid w:val="00C55801"/>
    <w:rsid w:val="00C61701"/>
    <w:rsid w:val="00C62BD2"/>
    <w:rsid w:val="00CC3B3D"/>
    <w:rsid w:val="00D02092"/>
    <w:rsid w:val="00D141E1"/>
    <w:rsid w:val="00D2315E"/>
    <w:rsid w:val="00DA1411"/>
    <w:rsid w:val="00DA48F9"/>
    <w:rsid w:val="00DE5E5A"/>
    <w:rsid w:val="00E15400"/>
    <w:rsid w:val="00E16913"/>
    <w:rsid w:val="00EB661A"/>
    <w:rsid w:val="00EB7E45"/>
    <w:rsid w:val="00EC59D4"/>
    <w:rsid w:val="00EC6058"/>
    <w:rsid w:val="00ED0BED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402</Words>
  <Characters>2294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2691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2025-07-31T12:25:00Z</dcterms:created>
  <dcterms:modified xsi:type="dcterms:W3CDTF">2025-07-31T12:25:00Z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